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CB" w:rsidRPr="0015730E" w:rsidRDefault="00020BCB" w:rsidP="00DC6C96">
      <w:pPr>
        <w:pStyle w:val="3"/>
        <w:jc w:val="left"/>
        <w:rPr>
          <w:b w:val="0"/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DC6C96" w:rsidRPr="0015730E">
        <w:rPr>
          <w:color w:val="000000"/>
        </w:rPr>
        <w:t xml:space="preserve">          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0BCB">
        <w:rPr>
          <w:b w:val="0"/>
          <w:color w:val="000000"/>
          <w:sz w:val="16"/>
          <w:szCs w:val="16"/>
          <w:lang w:val="uk-UA"/>
        </w:rPr>
        <w:t>Додаток</w:t>
      </w:r>
      <w:r w:rsidR="00D42B2D">
        <w:rPr>
          <w:b w:val="0"/>
          <w:color w:val="000000"/>
          <w:sz w:val="16"/>
          <w:szCs w:val="16"/>
          <w:lang w:val="uk-UA"/>
        </w:rPr>
        <w:t xml:space="preserve"> </w:t>
      </w:r>
      <w:r w:rsidR="00D42B2D" w:rsidRPr="0015730E">
        <w:rPr>
          <w:b w:val="0"/>
          <w:color w:val="000000"/>
          <w:sz w:val="16"/>
          <w:szCs w:val="16"/>
        </w:rPr>
        <w:t>1</w:t>
      </w:r>
    </w:p>
    <w:p w:rsid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:rsidR="00020BCB" w:rsidRP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D42B2D">
        <w:rPr>
          <w:b w:val="0"/>
          <w:color w:val="000000"/>
          <w:sz w:val="16"/>
          <w:szCs w:val="16"/>
        </w:rPr>
        <w:t xml:space="preserve"> 7</w:t>
      </w:r>
      <w:r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D42B2D">
        <w:rPr>
          <w:b w:val="0"/>
          <w:color w:val="000000"/>
          <w:sz w:val="16"/>
          <w:szCs w:val="16"/>
        </w:rPr>
        <w:t>1</w:t>
      </w:r>
      <w:r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:rsidR="00020BCB" w:rsidRPr="00020BCB" w:rsidRDefault="00020BCB" w:rsidP="00DC6C96">
      <w:pPr>
        <w:pStyle w:val="3"/>
        <w:jc w:val="left"/>
        <w:rPr>
          <w:color w:val="000000"/>
        </w:rPr>
      </w:pP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</w:p>
    <w:p w:rsidR="00531337" w:rsidRPr="001714DF" w:rsidRDefault="00531337" w:rsidP="00531337">
      <w:pPr>
        <w:jc w:val="center"/>
        <w:rPr>
          <w:lang w:val="uk-UA"/>
        </w:rPr>
      </w:pPr>
      <w:r w:rsidRPr="001714DF">
        <w:rPr>
          <w:b/>
          <w:lang w:val="uk-UA"/>
        </w:rPr>
        <w:t>Титульний аркуш Повідомлення</w:t>
      </w:r>
      <w:r w:rsidRPr="001714DF">
        <w:rPr>
          <w:lang w:val="uk-UA"/>
        </w:rPr>
        <w:br/>
      </w:r>
      <w:r w:rsidRPr="001714DF">
        <w:rPr>
          <w:b/>
          <w:lang w:val="uk-UA"/>
        </w:rPr>
        <w:t>(Повідомлення про інформацію)</w:t>
      </w:r>
    </w:p>
    <w:p w:rsidR="004263EB" w:rsidRDefault="005C25CA" w:rsidP="00DC6C96">
      <w:pPr>
        <w:pStyle w:val="3"/>
        <w:jc w:val="left"/>
        <w:rPr>
          <w:b w:val="0"/>
          <w:sz w:val="15"/>
          <w:lang w:val="uk-UA"/>
        </w:rPr>
      </w:pPr>
      <w:r w:rsidRPr="0015730E">
        <w:rPr>
          <w:b w:val="0"/>
          <w:sz w:val="20"/>
          <w:szCs w:val="20"/>
          <w:u w:val="single"/>
        </w:rPr>
        <w:t>27.04.2021</w:t>
      </w:r>
    </w:p>
    <w:p w:rsidR="009F2C05" w:rsidRPr="001C182F" w:rsidRDefault="009F2C05" w:rsidP="009F2C05">
      <w:pPr>
        <w:rPr>
          <w:lang w:val="uk-UA"/>
        </w:rPr>
      </w:pPr>
      <w:r w:rsidRPr="001C182F">
        <w:rPr>
          <w:sz w:val="15"/>
          <w:lang w:val="uk-UA"/>
        </w:rPr>
        <w:t>(дата реєстрації емітентом</w:t>
      </w:r>
      <w:r w:rsidRPr="001C182F">
        <w:rPr>
          <w:lang w:val="uk-UA"/>
        </w:rPr>
        <w:br/>
      </w:r>
      <w:r w:rsidRPr="001C182F">
        <w:rPr>
          <w:sz w:val="15"/>
          <w:lang w:val="uk-UA"/>
        </w:rPr>
        <w:t>електронного документа)</w:t>
      </w:r>
      <w:bookmarkStart w:id="1" w:name="8869"/>
      <w:bookmarkEnd w:id="1"/>
    </w:p>
    <w:p w:rsidR="004263EB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:rsidR="007E37D1" w:rsidRPr="0015730E" w:rsidRDefault="007E37D1" w:rsidP="00DC6C96">
      <w:pPr>
        <w:pStyle w:val="3"/>
        <w:jc w:val="left"/>
        <w:rPr>
          <w:b w:val="0"/>
          <w:sz w:val="20"/>
          <w:szCs w:val="20"/>
        </w:rPr>
      </w:pPr>
      <w:r w:rsidRPr="007E37D1">
        <w:rPr>
          <w:b w:val="0"/>
          <w:sz w:val="20"/>
          <w:szCs w:val="20"/>
          <w:lang w:val="uk-UA"/>
        </w:rPr>
        <w:t>№</w:t>
      </w:r>
      <w:r w:rsidRPr="0015730E">
        <w:rPr>
          <w:b w:val="0"/>
          <w:sz w:val="20"/>
          <w:szCs w:val="20"/>
        </w:rPr>
        <w:t xml:space="preserve"> </w:t>
      </w:r>
      <w:r w:rsidR="005C25CA" w:rsidRPr="0015730E">
        <w:rPr>
          <w:b w:val="0"/>
          <w:sz w:val="20"/>
          <w:szCs w:val="20"/>
          <w:u w:val="single"/>
        </w:rPr>
        <w:t>18</w:t>
      </w:r>
    </w:p>
    <w:p w:rsidR="00531337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531337">
        <w:rPr>
          <w:b w:val="0"/>
          <w:sz w:val="15"/>
          <w:lang w:val="uk-UA"/>
        </w:rPr>
        <w:t xml:space="preserve"> </w:t>
      </w:r>
      <w:r w:rsidR="00531337" w:rsidRPr="00531337">
        <w:rPr>
          <w:b w:val="0"/>
          <w:sz w:val="15"/>
          <w:lang w:val="uk-UA"/>
        </w:rPr>
        <w:t>(вихідний реєстраційний</w:t>
      </w:r>
      <w:r w:rsidR="00531337" w:rsidRPr="00531337">
        <w:rPr>
          <w:b w:val="0"/>
          <w:lang w:val="uk-UA"/>
        </w:rPr>
        <w:br/>
      </w:r>
      <w:r w:rsidR="00531337" w:rsidRPr="00531337">
        <w:rPr>
          <w:b w:val="0"/>
          <w:sz w:val="15"/>
          <w:lang w:val="uk-UA"/>
        </w:rPr>
        <w:t>номер електронного документа)</w:t>
      </w:r>
    </w:p>
    <w:p w:rsidR="001714DF" w:rsidRPr="00531337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9"/>
      </w:tblGrid>
      <w:tr w:rsidR="00DC6C96" w:rsidRPr="0015730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1C182F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85"/>
        <w:gridCol w:w="3640"/>
        <w:gridCol w:w="185"/>
        <w:gridCol w:w="4261"/>
      </w:tblGrid>
      <w:tr w:rsidR="00DC6C96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5C25CA" w:rsidP="00DC6C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Директор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C6C96" w:rsidRPr="00DF42E6" w:rsidRDefault="005C25CA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Шаглiй Микола Васильович</w:t>
            </w:r>
          </w:p>
        </w:tc>
      </w:tr>
      <w:tr w:rsidR="00DC6C96">
        <w:tc>
          <w:tcPr>
            <w:tcW w:w="1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(підпис)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(прізвище та ініціали керівника)</w:t>
            </w:r>
          </w:p>
        </w:tc>
      </w:tr>
      <w:tr w:rsidR="00DC6C96" w:rsidRPr="007E37D1"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15730E" w:rsidRDefault="00C86AFD" w:rsidP="00D42FB5">
            <w:pPr>
              <w:pStyle w:val="a4"/>
              <w:ind w:firstLine="567"/>
              <w:jc w:val="center"/>
              <w:rPr>
                <w:b/>
                <w:bCs/>
                <w:sz w:val="28"/>
                <w:szCs w:val="28"/>
              </w:rPr>
            </w:pPr>
          </w:p>
          <w:p w:rsidR="00DC6C96" w:rsidRPr="00D42FB5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42FB5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52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7"/>
        <w:gridCol w:w="4667"/>
      </w:tblGrid>
      <w:tr w:rsidR="00DC6C96" w:rsidTr="00902454"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020BCB" w:rsidP="00DC6C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 w:rsidR="00DC6C96">
              <w:rPr>
                <w:b/>
                <w:bCs/>
                <w:color w:val="000000"/>
              </w:rPr>
              <w:t>. Загальні відомості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1. Повне найменування емітента</w:t>
            </w:r>
          </w:p>
        </w:tc>
        <w:tc>
          <w:tcPr>
            <w:tcW w:w="2209" w:type="pct"/>
            <w:vAlign w:val="center"/>
          </w:tcPr>
          <w:p w:rsidR="00DC6C96" w:rsidRPr="00DF42E6" w:rsidRDefault="005C25CA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Приватне акцiонерне товариство "Трансавтосервiс"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DF42E6" w:rsidRDefault="00DC6C96" w:rsidP="00531337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2. Організаційно-правова форма</w:t>
            </w:r>
          </w:p>
        </w:tc>
        <w:tc>
          <w:tcPr>
            <w:tcW w:w="2209" w:type="pct"/>
            <w:vAlign w:val="center"/>
          </w:tcPr>
          <w:p w:rsidR="00DC6C96" w:rsidRPr="00DF42E6" w:rsidRDefault="005C25CA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Акцiонерне товариство</w:t>
            </w:r>
          </w:p>
        </w:tc>
      </w:tr>
      <w:tr w:rsidR="00D42FB5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2FB5" w:rsidRPr="00531337" w:rsidRDefault="00D42FB5" w:rsidP="00531337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531337">
              <w:rPr>
                <w:b/>
                <w:color w:val="000000"/>
                <w:sz w:val="20"/>
                <w:szCs w:val="20"/>
              </w:rPr>
              <w:t xml:space="preserve">. Місцезнаходження </w:t>
            </w:r>
          </w:p>
        </w:tc>
        <w:tc>
          <w:tcPr>
            <w:tcW w:w="2209" w:type="pct"/>
            <w:vAlign w:val="center"/>
          </w:tcPr>
          <w:p w:rsidR="00D42FB5" w:rsidRPr="00DF42E6" w:rsidRDefault="005C25CA" w:rsidP="00DF42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67600 Бiляївський район, м. Бiляївка, вул. Шкiльна, 19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D42FB5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>4</w:t>
            </w:r>
            <w:r w:rsidR="00DC6C96"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209" w:type="pct"/>
            <w:vAlign w:val="center"/>
          </w:tcPr>
          <w:p w:rsidR="00DC6C96" w:rsidRPr="00DF42E6" w:rsidRDefault="005C25CA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03114922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531337" w:rsidP="0053133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 Міжміський код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та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>телефон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 xml:space="preserve">факс </w:t>
            </w:r>
          </w:p>
        </w:tc>
        <w:tc>
          <w:tcPr>
            <w:tcW w:w="2209" w:type="pct"/>
            <w:vAlign w:val="center"/>
          </w:tcPr>
          <w:p w:rsidR="00DC6C96" w:rsidRPr="00DF42E6" w:rsidRDefault="005C25CA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(252) 222-45 (252) 229-60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6.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209" w:type="pct"/>
            <w:vAlign w:val="center"/>
          </w:tcPr>
          <w:p w:rsidR="00DC6C96" w:rsidRPr="00DF42E6" w:rsidRDefault="005C25CA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stratum@ukr.net</w:t>
            </w:r>
          </w:p>
        </w:tc>
      </w:tr>
      <w:tr w:rsidR="0053133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531337" w:rsidRDefault="00531337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 xml:space="preserve">7. </w:t>
            </w:r>
            <w:r w:rsidR="00C86AFD" w:rsidRPr="00C86AFD">
              <w:rPr>
                <w:b/>
                <w:sz w:val="20"/>
                <w:szCs w:val="20"/>
              </w:rPr>
              <w:t>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оприлюднення).</w:t>
            </w:r>
          </w:p>
        </w:tc>
        <w:tc>
          <w:tcPr>
            <w:tcW w:w="2209" w:type="pct"/>
            <w:vAlign w:val="center"/>
          </w:tcPr>
          <w:p w:rsidR="005C25CA" w:rsidRPr="0015730E" w:rsidRDefault="005C25CA" w:rsidP="00DC6C96">
            <w:pPr>
              <w:rPr>
                <w:sz w:val="20"/>
                <w:szCs w:val="20"/>
              </w:rPr>
            </w:pPr>
            <w:r w:rsidRPr="0015730E">
              <w:rPr>
                <w:sz w:val="20"/>
                <w:szCs w:val="20"/>
              </w:rPr>
              <w:t>Державна установа "Агентство з розвитку інфраструктури фондового ринку України"</w:t>
            </w:r>
          </w:p>
          <w:p w:rsidR="005C25CA" w:rsidRDefault="005C25CA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5C25CA" w:rsidRDefault="005C25CA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Україна</w:t>
            </w:r>
          </w:p>
          <w:p w:rsidR="00531337" w:rsidRPr="009A60E3" w:rsidRDefault="005C25CA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DR/00001/APA</w:t>
            </w:r>
          </w:p>
        </w:tc>
      </w:tr>
      <w:tr w:rsidR="00C86AFD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531337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C86AFD">
              <w:rPr>
                <w:b/>
                <w:sz w:val="20"/>
                <w:szCs w:val="20"/>
              </w:rPr>
      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безпосередньо).</w:t>
            </w:r>
          </w:p>
        </w:tc>
        <w:tc>
          <w:tcPr>
            <w:tcW w:w="2209" w:type="pct"/>
            <w:vAlign w:val="center"/>
          </w:tcPr>
          <w:p w:rsidR="005C25CA" w:rsidRPr="0015730E" w:rsidRDefault="005C25CA" w:rsidP="00DC6C96">
            <w:pPr>
              <w:rPr>
                <w:sz w:val="20"/>
                <w:szCs w:val="20"/>
              </w:rPr>
            </w:pPr>
            <w:r w:rsidRPr="0015730E">
              <w:rPr>
                <w:sz w:val="20"/>
                <w:szCs w:val="20"/>
              </w:rPr>
              <w:t>Державна установа "Агентство з розвитку інфраструктури фондового ринку України"</w:t>
            </w:r>
          </w:p>
          <w:p w:rsidR="005C25CA" w:rsidRDefault="005C25CA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5C25CA" w:rsidRDefault="005C25CA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Україна</w:t>
            </w:r>
          </w:p>
          <w:p w:rsidR="00C86AFD" w:rsidRPr="00C86AFD" w:rsidRDefault="005C25CA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DR/00002/ARM</w:t>
            </w:r>
          </w:p>
        </w:tc>
      </w:tr>
      <w:tr w:rsidR="00DC6C96" w:rsidTr="0090245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:rsidR="00DC6C96" w:rsidRPr="00D42FB5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D42FB5">
              <w:rPr>
                <w:b/>
                <w:bCs/>
                <w:lang w:val="uk-UA"/>
              </w:rPr>
              <w:t>II. Дані про дату та місце оприлюднення Повідомлення (Повідомлення про інформацію)</w:t>
            </w:r>
          </w:p>
        </w:tc>
      </w:tr>
    </w:tbl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tbl>
      <w:tblPr>
        <w:tblW w:w="519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2"/>
        <w:gridCol w:w="5469"/>
        <w:gridCol w:w="1545"/>
      </w:tblGrid>
      <w:tr w:rsidR="001714DF" w:rsidRPr="00DF42E6" w:rsidTr="00C86AFD">
        <w:trPr>
          <w:trHeight w:val="40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714DF" w:rsidRPr="001714DF" w:rsidRDefault="001714DF" w:rsidP="00DF42E6">
            <w:pPr>
              <w:rPr>
                <w:b/>
                <w:sz w:val="18"/>
                <w:szCs w:val="18"/>
              </w:rPr>
            </w:pPr>
            <w:r w:rsidRPr="001714DF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1714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5C25CA" w:rsidP="00DC6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transavtoserv.pat.ua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5C25CA" w:rsidP="00DC6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27.04.2021</w:t>
            </w:r>
          </w:p>
        </w:tc>
      </w:tr>
      <w:tr w:rsidR="001714DF" w:rsidRPr="00DF42E6" w:rsidTr="00C86AFD">
        <w:trPr>
          <w:trHeight w:val="46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1714DF" w:rsidRDefault="001714DF" w:rsidP="00DC6C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</w:t>
            </w:r>
            <w:r w:rsidR="00C86AFD" w:rsidRPr="00C86AFD">
              <w:rPr>
                <w:sz w:val="20"/>
                <w:szCs w:val="20"/>
              </w:rPr>
              <w:t>URL-адреса веб-сайту</w:t>
            </w:r>
            <w:r w:rsidRPr="00DF42E6">
              <w:rPr>
                <w:rStyle w:val="small-text"/>
                <w:sz w:val="20"/>
                <w:szCs w:val="20"/>
              </w:rPr>
              <w:t>)</w:t>
            </w:r>
          </w:p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(дата)</w:t>
            </w:r>
          </w:p>
        </w:tc>
      </w:tr>
    </w:tbl>
    <w:p w:rsidR="00B5040D" w:rsidRDefault="00B5040D" w:rsidP="00C86AFD">
      <w:pPr>
        <w:rPr>
          <w:lang w:val="en-US"/>
        </w:rPr>
        <w:sectPr w:rsidR="00B5040D" w:rsidSect="005C25CA">
          <w:pgSz w:w="11906" w:h="16838"/>
          <w:pgMar w:top="363" w:right="567" w:bottom="363" w:left="1417" w:header="708" w:footer="708" w:gutter="0"/>
          <w:cols w:space="708"/>
          <w:docGrid w:linePitch="360"/>
        </w:sectPr>
      </w:pPr>
    </w:p>
    <w:p w:rsidR="00B5040D" w:rsidRDefault="00B5040D" w:rsidP="00B5040D">
      <w:pPr>
        <w:pStyle w:val="a4"/>
        <w:spacing w:before="0" w:beforeAutospacing="0" w:after="0" w:afterAutospacing="0"/>
        <w:ind w:left="354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</w:t>
      </w:r>
      <w:r w:rsidRPr="0090056A">
        <w:rPr>
          <w:sz w:val="20"/>
          <w:szCs w:val="20"/>
        </w:rPr>
        <w:t>Додаток 5</w:t>
      </w:r>
      <w:r w:rsidRPr="0090056A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</w:t>
      </w:r>
      <w:r w:rsidRPr="0090056A">
        <w:rPr>
          <w:sz w:val="20"/>
          <w:szCs w:val="20"/>
        </w:rPr>
        <w:t xml:space="preserve">до Положення про розкриття інформації емітентами </w:t>
      </w:r>
    </w:p>
    <w:p w:rsidR="00B5040D" w:rsidRPr="0090056A" w:rsidRDefault="00B5040D" w:rsidP="00B5040D">
      <w:pPr>
        <w:pStyle w:val="a4"/>
        <w:spacing w:before="0" w:beforeAutospacing="0" w:after="0" w:afterAutospacing="0"/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ц</w:t>
      </w:r>
      <w:r w:rsidRPr="0090056A">
        <w:rPr>
          <w:sz w:val="20"/>
          <w:szCs w:val="20"/>
        </w:rPr>
        <w:t>інних</w:t>
      </w:r>
      <w:r>
        <w:rPr>
          <w:sz w:val="20"/>
          <w:szCs w:val="20"/>
        </w:rPr>
        <w:t xml:space="preserve"> п</w:t>
      </w:r>
      <w:r w:rsidRPr="0090056A">
        <w:rPr>
          <w:sz w:val="20"/>
          <w:szCs w:val="20"/>
        </w:rPr>
        <w:t>аперів</w:t>
      </w:r>
      <w:r>
        <w:rPr>
          <w:sz w:val="20"/>
          <w:szCs w:val="20"/>
        </w:rPr>
        <w:t xml:space="preserve"> </w:t>
      </w:r>
      <w:r w:rsidRPr="0090056A">
        <w:rPr>
          <w:sz w:val="20"/>
          <w:szCs w:val="20"/>
        </w:rPr>
        <w:t>(пункт 6 глави 1 розділу III)</w:t>
      </w:r>
    </w:p>
    <w:p w:rsidR="00B5040D" w:rsidRPr="00171381" w:rsidRDefault="00B5040D" w:rsidP="00B5040D">
      <w:pPr>
        <w:pStyle w:val="a4"/>
        <w:jc w:val="center"/>
        <w:rPr>
          <w:b/>
        </w:rPr>
      </w:pPr>
      <w:r w:rsidRPr="00171381">
        <w:rPr>
          <w:b/>
        </w:rPr>
        <w:t>1. Відомості про прийняття рішення про попереднє надання згоди на вчинення значних правочинів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587"/>
        <w:gridCol w:w="1744"/>
        <w:gridCol w:w="1946"/>
        <w:gridCol w:w="3245"/>
      </w:tblGrid>
      <w:tr w:rsidR="00B5040D" w:rsidRPr="00335999" w:rsidTr="00A35CFF">
        <w:trPr>
          <w:trHeight w:val="1214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40D" w:rsidRPr="00335999" w:rsidRDefault="00B5040D" w:rsidP="00A35CFF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40D" w:rsidRPr="00335999" w:rsidRDefault="00B5040D" w:rsidP="00A35CFF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Дата прийняття рішення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40D" w:rsidRPr="00335999" w:rsidRDefault="00B5040D" w:rsidP="00A35CFF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Гранична сукупна варті</w:t>
            </w:r>
            <w:r w:rsidRPr="00335999">
              <w:rPr>
                <w:b/>
                <w:sz w:val="20"/>
                <w:szCs w:val="20"/>
              </w:rPr>
              <w:t>ст</w:t>
            </w:r>
            <w:r>
              <w:rPr>
                <w:b/>
                <w:sz w:val="20"/>
                <w:szCs w:val="20"/>
              </w:rPr>
              <w:t>ь</w:t>
            </w:r>
            <w:r w:rsidRPr="00335999">
              <w:rPr>
                <w:b/>
                <w:sz w:val="20"/>
                <w:szCs w:val="20"/>
              </w:rPr>
              <w:t xml:space="preserve"> правочинів (тис. грн.)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40D" w:rsidRPr="00335999" w:rsidRDefault="00B5040D" w:rsidP="00A35CFF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Вартість активів емітента за даними останньої річної фінансової звітності   (тис. грн.)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40D" w:rsidRPr="00335999" w:rsidRDefault="00B5040D" w:rsidP="00A35CFF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Співвідношення граничної сукупно</w:t>
            </w:r>
            <w:r>
              <w:rPr>
                <w:b/>
                <w:sz w:val="20"/>
                <w:szCs w:val="20"/>
              </w:rPr>
              <w:t>ї</w:t>
            </w:r>
            <w:r w:rsidRPr="00335999">
              <w:rPr>
                <w:b/>
                <w:sz w:val="20"/>
                <w:szCs w:val="20"/>
              </w:rPr>
              <w:t xml:space="preserve"> вартості правочинів до вартості активів емітента за даними останньої річної фінансової звітності</w:t>
            </w:r>
          </w:p>
          <w:p w:rsidR="00B5040D" w:rsidRPr="00335999" w:rsidRDefault="00B5040D" w:rsidP="00A35CFF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(у відсотках)</w:t>
            </w:r>
          </w:p>
        </w:tc>
      </w:tr>
      <w:tr w:rsidR="00B5040D" w:rsidRPr="00335999" w:rsidTr="00A35CFF">
        <w:trPr>
          <w:trHeight w:val="34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40D" w:rsidRPr="00335999" w:rsidRDefault="00B5040D" w:rsidP="00A35CFF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40D" w:rsidRPr="00335999" w:rsidRDefault="00B5040D" w:rsidP="00A35CFF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40D" w:rsidRPr="00335999" w:rsidRDefault="00B5040D" w:rsidP="00A35CFF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40D" w:rsidRPr="00335999" w:rsidRDefault="00B5040D" w:rsidP="00A35CFF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40D" w:rsidRPr="00335999" w:rsidRDefault="00B5040D" w:rsidP="00A35CFF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5</w:t>
            </w:r>
          </w:p>
        </w:tc>
      </w:tr>
      <w:tr w:rsidR="00B5040D" w:rsidRPr="00302E95" w:rsidTr="00A35CFF">
        <w:trPr>
          <w:trHeight w:val="34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0D" w:rsidRPr="00302E95" w:rsidRDefault="00B5040D" w:rsidP="00A35CF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0D" w:rsidRPr="00302E95" w:rsidRDefault="00B5040D" w:rsidP="00A35CF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26.04.2021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0D" w:rsidRPr="00302E95" w:rsidRDefault="00B5040D" w:rsidP="00A35CF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0D" w:rsidRPr="00302E95" w:rsidRDefault="00B5040D" w:rsidP="00A35CF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334.100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0D" w:rsidRPr="00302E95" w:rsidRDefault="00B5040D" w:rsidP="00A35CF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598.62317000000</w:t>
            </w:r>
          </w:p>
        </w:tc>
      </w:tr>
      <w:tr w:rsidR="00B5040D" w:rsidRPr="00302E95" w:rsidTr="00A35CFF">
        <w:trPr>
          <w:trHeight w:val="342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0D" w:rsidRPr="00302E95" w:rsidRDefault="00B5040D" w:rsidP="00A35CFF">
            <w:pPr>
              <w:pStyle w:val="a4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Зміст інформації</w:t>
            </w:r>
          </w:p>
        </w:tc>
      </w:tr>
      <w:tr w:rsidR="00B5040D" w:rsidRPr="00302E95" w:rsidTr="00A35CFF">
        <w:trPr>
          <w:trHeight w:val="342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0D" w:rsidRDefault="00B5040D" w:rsidP="00A35CF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прийняття загальними зборами приватного акціонерного товариства рішення про попереднє надання згоди на вчинення значних правочинів-26.04.2021 р.</w:t>
            </w:r>
          </w:p>
          <w:p w:rsidR="00B5040D" w:rsidRDefault="00B5040D" w:rsidP="00A35CF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Відомості щодо правочинів із зазначенням їх характеру- значні правочини (правочини, які будуть пов'язані з господарською діяльністю згідно із статутом, зокрема купівлі-продажу, залогу, іпотекі, банківського кредиту, оренди, надання фінансової допомоги, позик, порук, гарантій, в тому числі за третіх осіб і т.інш.), що вчинятимуться Товариством протягом не більше як одного року з дати прийняття цього рішення, за якими ринкова вартість майна або послуг, що є предметом кожного такого правочину, перевищує 25 відсотків, але менша ніж 50 відсотків або становить 50 і більше відсотків вартості активів за даними останньої річної фінансової звітності Товариства.</w:t>
            </w:r>
          </w:p>
          <w:p w:rsidR="00B5040D" w:rsidRDefault="00B5040D" w:rsidP="00A35CF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Гранична сукупна вартість правочинiв-2000 тис.грн.</w:t>
            </w:r>
          </w:p>
          <w:p w:rsidR="00B5040D" w:rsidRDefault="00B5040D" w:rsidP="00A35CF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Вартість активів емітента за даними останньої річної фінансової звітності-334,1 тис.грн.</w:t>
            </w:r>
          </w:p>
          <w:p w:rsidR="00B5040D" w:rsidRDefault="00B5040D" w:rsidP="00A35CF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Співвідношення граничної сукупної вартості правочинів до вартості активів емітента за даними останньої річної фінансової звітності (у відсотках)-598,6232%.</w:t>
            </w:r>
          </w:p>
          <w:p w:rsidR="00B5040D" w:rsidRPr="00302E95" w:rsidRDefault="00B5040D" w:rsidP="00A35CF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Загальна кількість голосуючих акцій - 2385, кількість голосуючих акцій, що зареєстровані для участі у загальних зборах - 2238, кількість голосуючих акцій, що проголосували "за" прийняття рішення, - 2238, "проти" -0.</w:t>
            </w:r>
          </w:p>
        </w:tc>
      </w:tr>
    </w:tbl>
    <w:p w:rsidR="00B5040D" w:rsidRPr="0015730E" w:rsidRDefault="00B5040D" w:rsidP="00B5040D"/>
    <w:p w:rsidR="003C4C1A" w:rsidRPr="0015730E" w:rsidRDefault="003C4C1A" w:rsidP="00C86AFD"/>
    <w:sectPr w:rsidR="003C4C1A" w:rsidRPr="0015730E" w:rsidSect="00B5040D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CA"/>
    <w:rsid w:val="00020BCB"/>
    <w:rsid w:val="0015730E"/>
    <w:rsid w:val="001714DF"/>
    <w:rsid w:val="002D6506"/>
    <w:rsid w:val="003275D1"/>
    <w:rsid w:val="00375E69"/>
    <w:rsid w:val="003C4C1A"/>
    <w:rsid w:val="004263EB"/>
    <w:rsid w:val="0044001B"/>
    <w:rsid w:val="004E61FF"/>
    <w:rsid w:val="00531337"/>
    <w:rsid w:val="005C25CA"/>
    <w:rsid w:val="006C6B5C"/>
    <w:rsid w:val="007E37D1"/>
    <w:rsid w:val="007F5510"/>
    <w:rsid w:val="00902454"/>
    <w:rsid w:val="009A60E3"/>
    <w:rsid w:val="009F2C05"/>
    <w:rsid w:val="00A372E3"/>
    <w:rsid w:val="00B5040D"/>
    <w:rsid w:val="00B71BC8"/>
    <w:rsid w:val="00C86AFD"/>
    <w:rsid w:val="00CD55EE"/>
    <w:rsid w:val="00D055A7"/>
    <w:rsid w:val="00D42B2D"/>
    <w:rsid w:val="00D42FB5"/>
    <w:rsid w:val="00DC6C96"/>
    <w:rsid w:val="00DF42E6"/>
    <w:rsid w:val="00E2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C9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C9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\E\&#1050;&#1054;&#1056;&#1055;&#1054;&#1056;&#1040;&#1058;&#1048;&#1042;&#1053;&#1040;%20&#1047;&#1042;&#1030;&#1058;&#1053;&#1030;&#1057;&#1058;&#1068;\01%5d%20&#1054;&#1057;&#1054;&#1041;&#1051;&#1048;&#1042;&#1040;\&#1054;&#1057;&#1054;&#1041;&#1045;&#1053;&#1053;&#1040;&#1071;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F90E6-4B16-4CB0-8BFB-57BD5A09B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dodatok15.dot</Template>
  <TotalTime>1</TotalTime>
  <Pages>2</Pages>
  <Words>2908</Words>
  <Characters>1658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Титульний аркуш</vt:lpstr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creator>user</dc:creator>
  <cp:lastModifiedBy>user</cp:lastModifiedBy>
  <cp:revision>2</cp:revision>
  <cp:lastPrinted>2013-07-11T13:29:00Z</cp:lastPrinted>
  <dcterms:created xsi:type="dcterms:W3CDTF">2021-04-27T07:24:00Z</dcterms:created>
  <dcterms:modified xsi:type="dcterms:W3CDTF">2021-04-27T07:24:00Z</dcterms:modified>
</cp:coreProperties>
</file>